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FFF89" w14:textId="77777777" w:rsidR="00986916" w:rsidRDefault="00986916" w:rsidP="00986916">
      <w:pPr>
        <w:pStyle w:val="a3"/>
        <w:shd w:val="clear" w:color="auto" w:fill="FFFFFF"/>
        <w:spacing w:before="0" w:beforeAutospacing="0" w:after="0" w:afterAutospacing="0" w:line="360" w:lineRule="atLeast"/>
        <w:rPr>
          <w:rFonts w:ascii="微软雅黑" w:eastAsia="微软雅黑" w:hAnsi="微软雅黑"/>
          <w:color w:val="777777"/>
          <w:sz w:val="18"/>
          <w:szCs w:val="18"/>
        </w:rPr>
      </w:pPr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>附件</w:t>
      </w:r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>2</w:t>
      </w:r>
    </w:p>
    <w:p w14:paraId="7CEB28B8" w14:textId="77777777" w:rsidR="00986916" w:rsidRDefault="00986916" w:rsidP="00986916">
      <w:pPr>
        <w:pStyle w:val="a3"/>
        <w:shd w:val="clear" w:color="auto" w:fill="FFFFFF"/>
        <w:spacing w:before="0" w:beforeAutospacing="0" w:after="0" w:afterAutospacing="0" w:line="360" w:lineRule="atLeast"/>
        <w:jc w:val="center"/>
        <w:rPr>
          <w:rFonts w:ascii="微软雅黑" w:eastAsia="微软雅黑" w:hAnsi="微软雅黑" w:hint="eastAsia"/>
          <w:color w:val="777777"/>
          <w:sz w:val="18"/>
          <w:szCs w:val="18"/>
        </w:rPr>
      </w:pPr>
      <w:r>
        <w:rPr>
          <w:rFonts w:ascii="微软雅黑" w:eastAsia="微软雅黑" w:hAnsi="微软雅黑" w:hint="eastAsia"/>
          <w:color w:val="777777"/>
          <w:sz w:val="18"/>
          <w:szCs w:val="18"/>
        </w:rPr>
        <w:t> </w:t>
      </w:r>
    </w:p>
    <w:p w14:paraId="64862802" w14:textId="77777777" w:rsidR="00986916" w:rsidRDefault="00986916" w:rsidP="00986916">
      <w:pPr>
        <w:pStyle w:val="a3"/>
        <w:shd w:val="clear" w:color="auto" w:fill="FFFFFF"/>
        <w:spacing w:before="0" w:beforeAutospacing="0" w:after="0" w:afterAutospacing="0" w:line="360" w:lineRule="atLeast"/>
        <w:jc w:val="center"/>
        <w:rPr>
          <w:rFonts w:ascii="微软雅黑" w:eastAsia="微软雅黑" w:hAnsi="微软雅黑" w:hint="eastAsia"/>
          <w:color w:val="777777"/>
          <w:sz w:val="18"/>
          <w:szCs w:val="18"/>
        </w:rPr>
      </w:pPr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>广西</w:t>
      </w:r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>2024</w:t>
      </w:r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>年定向选调生招录高校名单</w:t>
      </w:r>
    </w:p>
    <w:p w14:paraId="09B9B6A9" w14:textId="77777777" w:rsidR="00986916" w:rsidRDefault="00986916" w:rsidP="00986916">
      <w:pPr>
        <w:pStyle w:val="a3"/>
        <w:shd w:val="clear" w:color="auto" w:fill="FFFFFF"/>
        <w:spacing w:before="0" w:beforeAutospacing="0" w:after="0" w:afterAutospacing="0" w:line="360" w:lineRule="atLeast"/>
        <w:jc w:val="center"/>
        <w:rPr>
          <w:rFonts w:ascii="微软雅黑" w:eastAsia="微软雅黑" w:hAnsi="微软雅黑" w:hint="eastAsia"/>
          <w:color w:val="777777"/>
          <w:sz w:val="18"/>
          <w:szCs w:val="18"/>
        </w:rPr>
      </w:pPr>
      <w:r>
        <w:rPr>
          <w:rFonts w:ascii="微软雅黑" w:eastAsia="微软雅黑" w:hAnsi="微软雅黑" w:hint="eastAsia"/>
          <w:color w:val="777777"/>
          <w:sz w:val="18"/>
          <w:szCs w:val="18"/>
        </w:rPr>
        <w:t> </w:t>
      </w:r>
    </w:p>
    <w:p w14:paraId="34A13462" w14:textId="77777777" w:rsidR="00986916" w:rsidRDefault="00986916" w:rsidP="00986916">
      <w:pPr>
        <w:pStyle w:val="a3"/>
        <w:shd w:val="clear" w:color="auto" w:fill="FFFFFF"/>
        <w:spacing w:before="0" w:beforeAutospacing="0" w:after="0" w:afterAutospacing="0" w:line="360" w:lineRule="atLeast"/>
        <w:rPr>
          <w:rFonts w:ascii="微软雅黑" w:eastAsia="微软雅黑" w:hAnsi="微软雅黑" w:hint="eastAsia"/>
          <w:color w:val="777777"/>
          <w:sz w:val="18"/>
          <w:szCs w:val="18"/>
        </w:rPr>
      </w:pPr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 xml:space="preserve">        </w:t>
      </w:r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>北京大学、清华大学、中国人民大学、北京师范大学、复旦大学、上海交通大学、西安交通大学、中国科学技术大学、中国农业大学、北京理工大学、北京航空航天大学、西北工业大学、哈尔滨工业大学、浙江大学、南京大学、四川大学、南开大学、天津大学、武汉大学、中山大学、西北农林科技大学、吉林大学、华中科技大学、山东大学、东南大学、厦门大学、同济大学、中南大学、大连理工大学、重庆大学、兰州大学、中央民族大学、东北大学、中国海洋大学、华东师范大学、国防科技大学、湖南大学、华南理工大学、电子科技大学、北京交通大学、北京邮电大学、北京中医药大学、北京外国语大学、中央财经大学、对外经济贸易大学、中国政法大学、上海财经大学、华东政法大学、河海大学、中南</w:t>
      </w:r>
      <w:proofErr w:type="gramStart"/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>财经政法</w:t>
      </w:r>
      <w:proofErr w:type="gramEnd"/>
      <w:r>
        <w:rPr>
          <w:rFonts w:ascii="inherit" w:eastAsia="微软雅黑" w:hAnsi="inherit"/>
          <w:color w:val="000000"/>
          <w:sz w:val="27"/>
          <w:szCs w:val="27"/>
          <w:bdr w:val="none" w:sz="0" w:space="0" w:color="auto" w:frame="1"/>
        </w:rPr>
        <w:t>大学、西南政法大学、西南交通大学、西南财经大学、中国科学院大学</w:t>
      </w:r>
    </w:p>
    <w:p w14:paraId="2DF19FEC" w14:textId="77777777" w:rsidR="00986916" w:rsidRPr="00986916" w:rsidRDefault="00986916"/>
    <w:sectPr w:rsidR="00986916" w:rsidRPr="009869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916"/>
    <w:rsid w:val="00986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9F7B1"/>
  <w15:chartTrackingRefBased/>
  <w15:docId w15:val="{EA14C18A-6C63-4392-A942-CF7C5EE40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69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6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弘焕 卢</dc:creator>
  <cp:keywords/>
  <dc:description/>
  <cp:lastModifiedBy>弘焕 卢</cp:lastModifiedBy>
  <cp:revision>1</cp:revision>
  <dcterms:created xsi:type="dcterms:W3CDTF">2023-10-23T13:36:00Z</dcterms:created>
  <dcterms:modified xsi:type="dcterms:W3CDTF">2023-10-23T13:36:00Z</dcterms:modified>
</cp:coreProperties>
</file>